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F64" w:rsidRDefault="008E4F64" w:rsidP="008E4F64">
      <w:pPr>
        <w:jc w:val="right"/>
        <w:rPr>
          <w:rFonts w:ascii="Arial" w:hAnsi="Arial" w:cs="Arial"/>
          <w:sz w:val="24"/>
          <w:szCs w:val="24"/>
        </w:rPr>
      </w:pPr>
      <w:r>
        <w:rPr>
          <w:rFonts w:ascii="Arial" w:hAnsi="Arial" w:cs="Arial"/>
          <w:sz w:val="24"/>
          <w:szCs w:val="24"/>
        </w:rPr>
        <w:t xml:space="preserve">Caracas,  </w:t>
      </w:r>
      <w:r w:rsidR="00F517A2">
        <w:rPr>
          <w:rFonts w:ascii="Arial" w:hAnsi="Arial" w:cs="Arial"/>
          <w:sz w:val="24"/>
          <w:szCs w:val="24"/>
        </w:rPr>
        <w:t>19</w:t>
      </w:r>
      <w:r>
        <w:rPr>
          <w:rFonts w:ascii="Arial" w:hAnsi="Arial" w:cs="Arial"/>
          <w:sz w:val="24"/>
          <w:szCs w:val="24"/>
        </w:rPr>
        <w:t xml:space="preserve"> de </w:t>
      </w:r>
      <w:r w:rsidR="00F517A2">
        <w:rPr>
          <w:rFonts w:ascii="Arial" w:hAnsi="Arial" w:cs="Arial"/>
          <w:sz w:val="24"/>
          <w:szCs w:val="24"/>
        </w:rPr>
        <w:t>Julio</w:t>
      </w:r>
      <w:r>
        <w:rPr>
          <w:rFonts w:ascii="Arial" w:hAnsi="Arial" w:cs="Arial"/>
          <w:sz w:val="24"/>
          <w:szCs w:val="24"/>
        </w:rPr>
        <w:t xml:space="preserve"> de 201</w:t>
      </w:r>
      <w:r w:rsidR="00F517A2">
        <w:rPr>
          <w:rFonts w:ascii="Arial" w:hAnsi="Arial" w:cs="Arial"/>
          <w:sz w:val="24"/>
          <w:szCs w:val="24"/>
        </w:rPr>
        <w:t>2</w:t>
      </w:r>
      <w:r>
        <w:rPr>
          <w:rFonts w:ascii="Arial" w:hAnsi="Arial" w:cs="Arial"/>
          <w:sz w:val="24"/>
          <w:szCs w:val="24"/>
        </w:rPr>
        <w:t>.</w:t>
      </w:r>
    </w:p>
    <w:p w:rsidR="00F517A2" w:rsidRDefault="00F517A2" w:rsidP="008E4F64">
      <w:pPr>
        <w:jc w:val="center"/>
        <w:rPr>
          <w:rFonts w:ascii="Arial" w:hAnsi="Arial" w:cs="Arial"/>
          <w:b/>
          <w:sz w:val="24"/>
          <w:szCs w:val="24"/>
        </w:rPr>
      </w:pPr>
    </w:p>
    <w:p w:rsidR="008E4F64" w:rsidRPr="008E4F64" w:rsidRDefault="008E4F64" w:rsidP="008E4F64">
      <w:pPr>
        <w:jc w:val="center"/>
        <w:rPr>
          <w:rFonts w:ascii="Arial" w:hAnsi="Arial" w:cs="Arial"/>
          <w:b/>
          <w:sz w:val="24"/>
          <w:szCs w:val="24"/>
        </w:rPr>
      </w:pPr>
      <w:r w:rsidRPr="008E4F64">
        <w:rPr>
          <w:rFonts w:ascii="Arial" w:hAnsi="Arial" w:cs="Arial"/>
          <w:b/>
          <w:sz w:val="24"/>
          <w:szCs w:val="24"/>
        </w:rPr>
        <w:t>ENSAYO</w:t>
      </w:r>
    </w:p>
    <w:p w:rsidR="008E4F64" w:rsidRPr="008E4F64" w:rsidRDefault="008E4F64">
      <w:pPr>
        <w:rPr>
          <w:rFonts w:ascii="Arial" w:hAnsi="Arial" w:cs="Arial"/>
          <w:sz w:val="24"/>
          <w:szCs w:val="24"/>
          <w:u w:val="single"/>
        </w:rPr>
      </w:pPr>
      <w:r w:rsidRPr="008E4F64">
        <w:rPr>
          <w:rFonts w:ascii="Arial" w:hAnsi="Arial" w:cs="Arial"/>
          <w:sz w:val="24"/>
          <w:szCs w:val="24"/>
          <w:u w:val="single"/>
        </w:rPr>
        <w:t>Título</w:t>
      </w:r>
    </w:p>
    <w:p w:rsidR="008E4F64" w:rsidRDefault="008E4F64">
      <w:pPr>
        <w:rPr>
          <w:rFonts w:ascii="Arial" w:hAnsi="Arial" w:cs="Arial"/>
          <w:sz w:val="24"/>
          <w:szCs w:val="24"/>
        </w:rPr>
      </w:pPr>
      <w:r>
        <w:rPr>
          <w:rFonts w:ascii="Arial" w:hAnsi="Arial" w:cs="Arial"/>
          <w:sz w:val="24"/>
          <w:szCs w:val="24"/>
        </w:rPr>
        <w:t xml:space="preserve">¿Porque es importante </w:t>
      </w:r>
      <w:r w:rsidR="009F18AF">
        <w:rPr>
          <w:rFonts w:ascii="Arial" w:hAnsi="Arial" w:cs="Arial"/>
          <w:sz w:val="24"/>
          <w:szCs w:val="24"/>
        </w:rPr>
        <w:t xml:space="preserve">el estudio de las </w:t>
      </w:r>
      <w:proofErr w:type="spellStart"/>
      <w:r w:rsidR="009F18AF">
        <w:rPr>
          <w:rFonts w:ascii="Arial" w:hAnsi="Arial" w:cs="Arial"/>
          <w:sz w:val="24"/>
          <w:szCs w:val="24"/>
        </w:rPr>
        <w:t>tecnopatías</w:t>
      </w:r>
      <w:proofErr w:type="spellEnd"/>
      <w:r w:rsidR="009F18AF">
        <w:rPr>
          <w:rFonts w:ascii="Arial" w:hAnsi="Arial" w:cs="Arial"/>
          <w:sz w:val="24"/>
          <w:szCs w:val="24"/>
        </w:rPr>
        <w:t xml:space="preserve"> </w:t>
      </w:r>
      <w:r w:rsidR="00814015">
        <w:rPr>
          <w:rFonts w:ascii="Arial" w:hAnsi="Arial" w:cs="Arial"/>
          <w:sz w:val="24"/>
          <w:szCs w:val="24"/>
        </w:rPr>
        <w:t xml:space="preserve">o enfermedades ocupacionales </w:t>
      </w:r>
      <w:r w:rsidR="009F18AF">
        <w:rPr>
          <w:rFonts w:ascii="Arial" w:hAnsi="Arial" w:cs="Arial"/>
          <w:sz w:val="24"/>
          <w:szCs w:val="24"/>
        </w:rPr>
        <w:t>en el trabajo</w:t>
      </w:r>
      <w:r>
        <w:rPr>
          <w:rFonts w:ascii="Arial" w:hAnsi="Arial" w:cs="Arial"/>
          <w:sz w:val="24"/>
          <w:szCs w:val="24"/>
        </w:rPr>
        <w:t>?</w:t>
      </w:r>
    </w:p>
    <w:p w:rsidR="008A037B" w:rsidRDefault="008A037B">
      <w:pPr>
        <w:rPr>
          <w:rFonts w:ascii="Arial" w:hAnsi="Arial" w:cs="Arial"/>
          <w:sz w:val="24"/>
          <w:szCs w:val="24"/>
          <w:u w:val="single"/>
        </w:rPr>
      </w:pPr>
    </w:p>
    <w:p w:rsidR="008E4F64" w:rsidRPr="00397312" w:rsidRDefault="00DA6560">
      <w:pPr>
        <w:rPr>
          <w:rFonts w:ascii="Arial" w:hAnsi="Arial" w:cs="Arial"/>
          <w:sz w:val="24"/>
          <w:szCs w:val="24"/>
          <w:u w:val="single"/>
        </w:rPr>
      </w:pPr>
      <w:r w:rsidRPr="00397312">
        <w:rPr>
          <w:rFonts w:ascii="Arial" w:hAnsi="Arial" w:cs="Arial"/>
          <w:sz w:val="24"/>
          <w:szCs w:val="24"/>
          <w:u w:val="single"/>
        </w:rPr>
        <w:t xml:space="preserve">Introducción </w:t>
      </w:r>
    </w:p>
    <w:p w:rsidR="009F18AF" w:rsidRPr="009F18AF" w:rsidRDefault="009F18AF" w:rsidP="009F18AF">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La Tecnopatía s</w:t>
      </w:r>
      <w:r w:rsidRPr="009F18AF">
        <w:rPr>
          <w:rFonts w:ascii="Arial" w:hAnsi="Arial" w:cs="Arial"/>
          <w:sz w:val="24"/>
          <w:szCs w:val="24"/>
        </w:rPr>
        <w:t xml:space="preserve">e </w:t>
      </w:r>
      <w:r>
        <w:rPr>
          <w:rFonts w:ascii="Arial" w:hAnsi="Arial" w:cs="Arial"/>
          <w:sz w:val="24"/>
          <w:szCs w:val="24"/>
        </w:rPr>
        <w:t>conoce como</w:t>
      </w:r>
      <w:r w:rsidRPr="009F18AF">
        <w:rPr>
          <w:rFonts w:ascii="Arial" w:hAnsi="Arial" w:cs="Arial"/>
          <w:sz w:val="24"/>
          <w:szCs w:val="24"/>
        </w:rPr>
        <w:t xml:space="preserve"> las patologías ligadas a la actividad laboral en</w:t>
      </w:r>
      <w:r>
        <w:rPr>
          <w:rFonts w:ascii="Arial" w:hAnsi="Arial" w:cs="Arial"/>
          <w:sz w:val="24"/>
          <w:szCs w:val="24"/>
        </w:rPr>
        <w:t xml:space="preserve"> </w:t>
      </w:r>
      <w:r w:rsidRPr="009F18AF">
        <w:rPr>
          <w:rFonts w:ascii="Arial" w:hAnsi="Arial" w:cs="Arial"/>
          <w:sz w:val="24"/>
          <w:szCs w:val="24"/>
        </w:rPr>
        <w:t>función de la utilización de unas técnicas, más o menos sofisticadas,</w:t>
      </w:r>
      <w:r>
        <w:rPr>
          <w:rFonts w:ascii="Arial" w:hAnsi="Arial" w:cs="Arial"/>
          <w:sz w:val="24"/>
          <w:szCs w:val="24"/>
        </w:rPr>
        <w:t xml:space="preserve"> que se consideran </w:t>
      </w:r>
      <w:r w:rsidRPr="009F18AF">
        <w:rPr>
          <w:rFonts w:ascii="Arial" w:hAnsi="Arial" w:cs="Arial"/>
          <w:sz w:val="24"/>
          <w:szCs w:val="24"/>
        </w:rPr>
        <w:t>necesarias para el logro de un producto o</w:t>
      </w:r>
      <w:r>
        <w:rPr>
          <w:rFonts w:ascii="Arial" w:hAnsi="Arial" w:cs="Arial"/>
          <w:sz w:val="24"/>
          <w:szCs w:val="24"/>
        </w:rPr>
        <w:t xml:space="preserve"> </w:t>
      </w:r>
      <w:r w:rsidRPr="009F18AF">
        <w:rPr>
          <w:rFonts w:ascii="Arial" w:hAnsi="Arial" w:cs="Arial"/>
          <w:sz w:val="24"/>
          <w:szCs w:val="24"/>
        </w:rPr>
        <w:t>servicio determinado.</w:t>
      </w:r>
    </w:p>
    <w:p w:rsidR="009F18AF" w:rsidRPr="009F18AF" w:rsidRDefault="009F18AF" w:rsidP="009F18AF">
      <w:pPr>
        <w:autoSpaceDE w:val="0"/>
        <w:autoSpaceDN w:val="0"/>
        <w:adjustRightInd w:val="0"/>
        <w:spacing w:after="0" w:line="360" w:lineRule="auto"/>
        <w:ind w:firstLine="709"/>
        <w:jc w:val="both"/>
        <w:rPr>
          <w:rFonts w:ascii="Arial" w:hAnsi="Arial" w:cs="Arial"/>
          <w:sz w:val="24"/>
          <w:szCs w:val="24"/>
        </w:rPr>
      </w:pPr>
      <w:r w:rsidRPr="009F18AF">
        <w:rPr>
          <w:rFonts w:ascii="Arial" w:hAnsi="Arial" w:cs="Arial"/>
          <w:sz w:val="24"/>
          <w:szCs w:val="24"/>
        </w:rPr>
        <w:t>En ningún país trabaja la totalidad de la población, entre otras</w:t>
      </w:r>
      <w:r>
        <w:rPr>
          <w:rFonts w:ascii="Arial" w:hAnsi="Arial" w:cs="Arial"/>
          <w:sz w:val="24"/>
          <w:szCs w:val="24"/>
        </w:rPr>
        <w:t xml:space="preserve"> </w:t>
      </w:r>
      <w:r w:rsidRPr="009F18AF">
        <w:rPr>
          <w:rFonts w:ascii="Arial" w:hAnsi="Arial" w:cs="Arial"/>
          <w:sz w:val="24"/>
          <w:szCs w:val="24"/>
        </w:rPr>
        <w:t>razones porque se han establecido unas edades convencionales para</w:t>
      </w:r>
      <w:r>
        <w:rPr>
          <w:rFonts w:ascii="Arial" w:hAnsi="Arial" w:cs="Arial"/>
          <w:sz w:val="24"/>
          <w:szCs w:val="24"/>
        </w:rPr>
        <w:t xml:space="preserve"> la actividad laboral. En </w:t>
      </w:r>
      <w:r w:rsidRPr="009F18AF">
        <w:rPr>
          <w:rFonts w:ascii="Arial" w:hAnsi="Arial" w:cs="Arial"/>
          <w:sz w:val="24"/>
          <w:szCs w:val="24"/>
        </w:rPr>
        <w:t>todo caso, la población se distribuye en</w:t>
      </w:r>
      <w:r>
        <w:rPr>
          <w:rFonts w:ascii="Arial" w:hAnsi="Arial" w:cs="Arial"/>
          <w:sz w:val="24"/>
          <w:szCs w:val="24"/>
        </w:rPr>
        <w:t xml:space="preserve"> </w:t>
      </w:r>
      <w:r w:rsidRPr="009F18AF">
        <w:rPr>
          <w:rFonts w:ascii="Arial" w:hAnsi="Arial" w:cs="Arial"/>
          <w:sz w:val="24"/>
          <w:szCs w:val="24"/>
        </w:rPr>
        <w:t>un sinfín de tareas con repercusión económica.</w:t>
      </w:r>
    </w:p>
    <w:p w:rsidR="008A037B" w:rsidRDefault="008A037B" w:rsidP="00397312">
      <w:pPr>
        <w:spacing w:after="0" w:line="360" w:lineRule="auto"/>
        <w:jc w:val="both"/>
        <w:rPr>
          <w:rFonts w:ascii="Arial" w:hAnsi="Arial" w:cs="Arial"/>
          <w:sz w:val="24"/>
          <w:szCs w:val="24"/>
          <w:u w:val="single"/>
        </w:rPr>
      </w:pPr>
    </w:p>
    <w:p w:rsidR="00397312" w:rsidRPr="00397312" w:rsidRDefault="00397312" w:rsidP="00397312">
      <w:pPr>
        <w:spacing w:after="0" w:line="360" w:lineRule="auto"/>
        <w:jc w:val="both"/>
        <w:rPr>
          <w:rFonts w:ascii="Arial" w:hAnsi="Arial" w:cs="Arial"/>
          <w:sz w:val="24"/>
          <w:szCs w:val="24"/>
          <w:u w:val="single"/>
        </w:rPr>
      </w:pPr>
      <w:r w:rsidRPr="00397312">
        <w:rPr>
          <w:rFonts w:ascii="Arial" w:hAnsi="Arial" w:cs="Arial"/>
          <w:sz w:val="24"/>
          <w:szCs w:val="24"/>
          <w:u w:val="single"/>
        </w:rPr>
        <w:t>Cuerpo</w:t>
      </w:r>
    </w:p>
    <w:p w:rsidR="00F517A2" w:rsidRPr="00F517A2" w:rsidRDefault="00F517A2" w:rsidP="009F5D70">
      <w:pPr>
        <w:autoSpaceDE w:val="0"/>
        <w:autoSpaceDN w:val="0"/>
        <w:adjustRightInd w:val="0"/>
        <w:spacing w:after="0" w:line="360" w:lineRule="auto"/>
        <w:ind w:firstLine="709"/>
        <w:jc w:val="both"/>
        <w:rPr>
          <w:rFonts w:ascii="Arial" w:hAnsi="Arial" w:cs="Arial"/>
          <w:sz w:val="24"/>
          <w:szCs w:val="24"/>
        </w:rPr>
      </w:pPr>
      <w:r w:rsidRPr="00F517A2">
        <w:rPr>
          <w:rFonts w:ascii="Arial" w:hAnsi="Arial" w:cs="Arial"/>
          <w:sz w:val="24"/>
          <w:szCs w:val="24"/>
        </w:rPr>
        <w:t>Con el término “patologías derivadas de la actividad laboral” se conocen</w:t>
      </w:r>
      <w:r>
        <w:rPr>
          <w:rFonts w:ascii="Arial" w:hAnsi="Arial" w:cs="Arial"/>
          <w:sz w:val="24"/>
          <w:szCs w:val="24"/>
        </w:rPr>
        <w:t xml:space="preserve"> </w:t>
      </w:r>
      <w:r w:rsidRPr="00F517A2">
        <w:rPr>
          <w:rFonts w:ascii="Arial" w:hAnsi="Arial" w:cs="Arial"/>
          <w:sz w:val="24"/>
          <w:szCs w:val="24"/>
        </w:rPr>
        <w:t>aquellas no incluidas en la lista de enfermedades profesionales</w:t>
      </w:r>
      <w:r>
        <w:rPr>
          <w:rFonts w:ascii="Arial" w:hAnsi="Arial" w:cs="Arial"/>
          <w:sz w:val="24"/>
          <w:szCs w:val="24"/>
        </w:rPr>
        <w:t xml:space="preserve"> </w:t>
      </w:r>
      <w:r w:rsidRPr="00F517A2">
        <w:rPr>
          <w:rFonts w:ascii="Arial" w:hAnsi="Arial" w:cs="Arial"/>
          <w:sz w:val="24"/>
          <w:szCs w:val="24"/>
        </w:rPr>
        <w:t>o las no asimiladas a accidentes de trabajo, como puede ser el</w:t>
      </w:r>
      <w:r>
        <w:rPr>
          <w:rFonts w:ascii="Arial" w:hAnsi="Arial" w:cs="Arial"/>
          <w:sz w:val="24"/>
          <w:szCs w:val="24"/>
        </w:rPr>
        <w:t xml:space="preserve"> </w:t>
      </w:r>
      <w:r w:rsidRPr="00F517A2">
        <w:rPr>
          <w:rFonts w:ascii="Arial" w:hAnsi="Arial" w:cs="Arial"/>
          <w:sz w:val="24"/>
          <w:szCs w:val="24"/>
        </w:rPr>
        <w:t>infarto de miocardio.</w:t>
      </w:r>
    </w:p>
    <w:p w:rsidR="00F517A2" w:rsidRPr="00F517A2" w:rsidRDefault="00F517A2" w:rsidP="009F5D70">
      <w:pPr>
        <w:autoSpaceDE w:val="0"/>
        <w:autoSpaceDN w:val="0"/>
        <w:adjustRightInd w:val="0"/>
        <w:spacing w:after="0" w:line="360" w:lineRule="auto"/>
        <w:ind w:firstLine="709"/>
        <w:jc w:val="both"/>
        <w:rPr>
          <w:rFonts w:ascii="Arial" w:hAnsi="Arial" w:cs="Arial"/>
          <w:sz w:val="24"/>
          <w:szCs w:val="24"/>
        </w:rPr>
      </w:pPr>
      <w:r w:rsidRPr="00F517A2">
        <w:rPr>
          <w:rFonts w:ascii="Arial" w:hAnsi="Arial" w:cs="Arial"/>
          <w:sz w:val="24"/>
          <w:szCs w:val="24"/>
        </w:rPr>
        <w:t>Son muy variadas y proliferan a tenor de los avances tecnológicos</w:t>
      </w:r>
      <w:r>
        <w:rPr>
          <w:rFonts w:ascii="Arial" w:hAnsi="Arial" w:cs="Arial"/>
          <w:sz w:val="24"/>
          <w:szCs w:val="24"/>
        </w:rPr>
        <w:t xml:space="preserve"> </w:t>
      </w:r>
      <w:r w:rsidRPr="00F517A2">
        <w:rPr>
          <w:rFonts w:ascii="Arial" w:hAnsi="Arial" w:cs="Arial"/>
          <w:sz w:val="24"/>
          <w:szCs w:val="24"/>
        </w:rPr>
        <w:t>que se van produciendo. En este sentido, predominan las enfermedades</w:t>
      </w:r>
      <w:r>
        <w:rPr>
          <w:rFonts w:ascii="Arial" w:hAnsi="Arial" w:cs="Arial"/>
          <w:sz w:val="24"/>
          <w:szCs w:val="24"/>
        </w:rPr>
        <w:t xml:space="preserve"> ligadas a la carga </w:t>
      </w:r>
      <w:r w:rsidRPr="00F517A2">
        <w:rPr>
          <w:rFonts w:ascii="Arial" w:hAnsi="Arial" w:cs="Arial"/>
          <w:sz w:val="24"/>
          <w:szCs w:val="24"/>
        </w:rPr>
        <w:t>mental y psíquica o las que participan</w:t>
      </w:r>
      <w:r>
        <w:rPr>
          <w:rFonts w:ascii="Arial" w:hAnsi="Arial" w:cs="Arial"/>
          <w:sz w:val="24"/>
          <w:szCs w:val="24"/>
        </w:rPr>
        <w:t xml:space="preserve"> </w:t>
      </w:r>
      <w:r w:rsidRPr="00F517A2">
        <w:rPr>
          <w:rFonts w:ascii="Arial" w:hAnsi="Arial" w:cs="Arial"/>
          <w:sz w:val="24"/>
          <w:szCs w:val="24"/>
        </w:rPr>
        <w:t xml:space="preserve">también de desencadenantes físicos. A las primeras </w:t>
      </w:r>
      <w:r w:rsidR="009F5D70" w:rsidRPr="00F517A2">
        <w:rPr>
          <w:rFonts w:ascii="Arial" w:hAnsi="Arial" w:cs="Arial"/>
          <w:sz w:val="24"/>
          <w:szCs w:val="24"/>
        </w:rPr>
        <w:t>podría</w:t>
      </w:r>
      <w:r>
        <w:rPr>
          <w:rFonts w:ascii="Arial" w:hAnsi="Arial" w:cs="Arial"/>
          <w:sz w:val="24"/>
          <w:szCs w:val="24"/>
        </w:rPr>
        <w:t xml:space="preserve"> </w:t>
      </w:r>
      <w:r w:rsidRPr="00F517A2">
        <w:rPr>
          <w:rFonts w:ascii="Arial" w:hAnsi="Arial" w:cs="Arial"/>
          <w:sz w:val="24"/>
          <w:szCs w:val="24"/>
        </w:rPr>
        <w:t xml:space="preserve">pertenecer el síndrome de </w:t>
      </w:r>
      <w:proofErr w:type="spellStart"/>
      <w:r w:rsidRPr="00F517A2">
        <w:rPr>
          <w:rFonts w:ascii="Arial" w:hAnsi="Arial" w:cs="Arial"/>
          <w:i/>
          <w:iCs/>
          <w:sz w:val="24"/>
          <w:szCs w:val="24"/>
        </w:rPr>
        <w:t>burnout</w:t>
      </w:r>
      <w:proofErr w:type="spellEnd"/>
      <w:r w:rsidRPr="00F517A2">
        <w:rPr>
          <w:rFonts w:ascii="Arial" w:hAnsi="Arial" w:cs="Arial"/>
          <w:i/>
          <w:iCs/>
          <w:sz w:val="24"/>
          <w:szCs w:val="24"/>
        </w:rPr>
        <w:t xml:space="preserve"> </w:t>
      </w:r>
      <w:r w:rsidRPr="00F517A2">
        <w:rPr>
          <w:rFonts w:ascii="Arial" w:hAnsi="Arial" w:cs="Arial"/>
          <w:sz w:val="24"/>
          <w:szCs w:val="24"/>
        </w:rPr>
        <w:t xml:space="preserve">y el </w:t>
      </w:r>
      <w:proofErr w:type="spellStart"/>
      <w:r w:rsidRPr="00F517A2">
        <w:rPr>
          <w:rFonts w:ascii="Arial" w:hAnsi="Arial" w:cs="Arial"/>
          <w:i/>
          <w:iCs/>
          <w:sz w:val="24"/>
          <w:szCs w:val="24"/>
        </w:rPr>
        <w:t>mobbing</w:t>
      </w:r>
      <w:proofErr w:type="spellEnd"/>
      <w:r w:rsidRPr="00F517A2">
        <w:rPr>
          <w:rFonts w:ascii="Arial" w:hAnsi="Arial" w:cs="Arial"/>
          <w:i/>
          <w:iCs/>
          <w:sz w:val="24"/>
          <w:szCs w:val="24"/>
        </w:rPr>
        <w:t xml:space="preserve">, </w:t>
      </w:r>
      <w:r w:rsidRPr="00F517A2">
        <w:rPr>
          <w:rFonts w:ascii="Arial" w:hAnsi="Arial" w:cs="Arial"/>
          <w:sz w:val="24"/>
          <w:szCs w:val="24"/>
        </w:rPr>
        <w:t>y a las segundas,</w:t>
      </w:r>
      <w:r>
        <w:rPr>
          <w:rFonts w:ascii="Arial" w:hAnsi="Arial" w:cs="Arial"/>
          <w:sz w:val="24"/>
          <w:szCs w:val="24"/>
        </w:rPr>
        <w:t xml:space="preserve"> </w:t>
      </w:r>
      <w:r w:rsidRPr="00F517A2">
        <w:rPr>
          <w:rFonts w:ascii="Arial" w:hAnsi="Arial" w:cs="Arial"/>
          <w:sz w:val="24"/>
          <w:szCs w:val="24"/>
        </w:rPr>
        <w:t>las que se derivan del uso de pantallas de visualización de datos.</w:t>
      </w:r>
    </w:p>
    <w:p w:rsidR="00F517A2" w:rsidRPr="00F517A2" w:rsidRDefault="00F517A2" w:rsidP="009F5D70">
      <w:pPr>
        <w:autoSpaceDE w:val="0"/>
        <w:autoSpaceDN w:val="0"/>
        <w:adjustRightInd w:val="0"/>
        <w:spacing w:after="0" w:line="360" w:lineRule="auto"/>
        <w:ind w:firstLine="709"/>
        <w:jc w:val="both"/>
        <w:rPr>
          <w:rFonts w:ascii="Arial" w:hAnsi="Arial" w:cs="Arial"/>
          <w:sz w:val="24"/>
          <w:szCs w:val="24"/>
        </w:rPr>
      </w:pPr>
      <w:r w:rsidRPr="00F517A2">
        <w:rPr>
          <w:rFonts w:ascii="Arial" w:hAnsi="Arial" w:cs="Arial"/>
          <w:sz w:val="24"/>
          <w:szCs w:val="24"/>
        </w:rPr>
        <w:t xml:space="preserve">Tanto el síndrome de </w:t>
      </w:r>
      <w:proofErr w:type="spellStart"/>
      <w:r w:rsidRPr="00F517A2">
        <w:rPr>
          <w:rFonts w:ascii="Arial" w:hAnsi="Arial" w:cs="Arial"/>
          <w:i/>
          <w:iCs/>
          <w:sz w:val="24"/>
          <w:szCs w:val="24"/>
        </w:rPr>
        <w:t>burnout</w:t>
      </w:r>
      <w:proofErr w:type="spellEnd"/>
      <w:r w:rsidRPr="00F517A2">
        <w:rPr>
          <w:rFonts w:ascii="Arial" w:hAnsi="Arial" w:cs="Arial"/>
          <w:i/>
          <w:iCs/>
          <w:sz w:val="24"/>
          <w:szCs w:val="24"/>
        </w:rPr>
        <w:t xml:space="preserve"> </w:t>
      </w:r>
      <w:r w:rsidRPr="00F517A2">
        <w:rPr>
          <w:rFonts w:ascii="Arial" w:hAnsi="Arial" w:cs="Arial"/>
          <w:sz w:val="24"/>
          <w:szCs w:val="24"/>
        </w:rPr>
        <w:t>(“estar quemado”), como expresión</w:t>
      </w:r>
      <w:r>
        <w:rPr>
          <w:rFonts w:ascii="Arial" w:hAnsi="Arial" w:cs="Arial"/>
          <w:sz w:val="24"/>
          <w:szCs w:val="24"/>
        </w:rPr>
        <w:t xml:space="preserve"> de un </w:t>
      </w:r>
      <w:r w:rsidRPr="00F517A2">
        <w:rPr>
          <w:rFonts w:ascii="Arial" w:hAnsi="Arial" w:cs="Arial"/>
          <w:sz w:val="24"/>
          <w:szCs w:val="24"/>
        </w:rPr>
        <w:t xml:space="preserve">agotamiento profesional, y el </w:t>
      </w:r>
      <w:proofErr w:type="spellStart"/>
      <w:r w:rsidRPr="00F517A2">
        <w:rPr>
          <w:rFonts w:ascii="Arial" w:hAnsi="Arial" w:cs="Arial"/>
          <w:i/>
          <w:iCs/>
          <w:sz w:val="24"/>
          <w:szCs w:val="24"/>
        </w:rPr>
        <w:t>mobbing</w:t>
      </w:r>
      <w:proofErr w:type="spellEnd"/>
      <w:r w:rsidRPr="00F517A2">
        <w:rPr>
          <w:rFonts w:ascii="Arial" w:hAnsi="Arial" w:cs="Arial"/>
          <w:i/>
          <w:iCs/>
          <w:sz w:val="24"/>
          <w:szCs w:val="24"/>
        </w:rPr>
        <w:t xml:space="preserve"> </w:t>
      </w:r>
      <w:r w:rsidRPr="00F517A2">
        <w:rPr>
          <w:rFonts w:ascii="Arial" w:hAnsi="Arial" w:cs="Arial"/>
          <w:sz w:val="24"/>
          <w:szCs w:val="24"/>
        </w:rPr>
        <w:t>(acoso moral y</w:t>
      </w:r>
      <w:r>
        <w:rPr>
          <w:rFonts w:ascii="Arial" w:hAnsi="Arial" w:cs="Arial"/>
          <w:sz w:val="24"/>
          <w:szCs w:val="24"/>
        </w:rPr>
        <w:t xml:space="preserve"> profesional al trabajador) </w:t>
      </w:r>
      <w:r w:rsidRPr="00F517A2">
        <w:rPr>
          <w:rFonts w:ascii="Arial" w:hAnsi="Arial" w:cs="Arial"/>
          <w:sz w:val="24"/>
          <w:szCs w:val="24"/>
        </w:rPr>
        <w:t>tienen un componente subjetivo en ocasiones</w:t>
      </w:r>
      <w:r>
        <w:rPr>
          <w:rFonts w:ascii="Arial" w:hAnsi="Arial" w:cs="Arial"/>
          <w:sz w:val="24"/>
          <w:szCs w:val="24"/>
        </w:rPr>
        <w:t xml:space="preserve"> </w:t>
      </w:r>
      <w:r w:rsidRPr="00F517A2">
        <w:rPr>
          <w:rFonts w:ascii="Arial" w:hAnsi="Arial" w:cs="Arial"/>
          <w:sz w:val="24"/>
          <w:szCs w:val="24"/>
        </w:rPr>
        <w:t>muy difícil de ponderar, aunque la somatización consiguiente</w:t>
      </w:r>
      <w:r>
        <w:rPr>
          <w:rFonts w:ascii="Arial" w:hAnsi="Arial" w:cs="Arial"/>
          <w:sz w:val="24"/>
          <w:szCs w:val="24"/>
        </w:rPr>
        <w:t xml:space="preserve"> </w:t>
      </w:r>
      <w:r w:rsidRPr="00F517A2">
        <w:rPr>
          <w:rFonts w:ascii="Arial" w:hAnsi="Arial" w:cs="Arial"/>
          <w:sz w:val="24"/>
          <w:szCs w:val="24"/>
        </w:rPr>
        <w:t>permite, muchas veces, deslindar territorios.</w:t>
      </w:r>
    </w:p>
    <w:p w:rsidR="00F517A2" w:rsidRPr="00F517A2" w:rsidRDefault="00F517A2" w:rsidP="009F5D70">
      <w:pPr>
        <w:autoSpaceDE w:val="0"/>
        <w:autoSpaceDN w:val="0"/>
        <w:adjustRightInd w:val="0"/>
        <w:spacing w:after="0" w:line="360" w:lineRule="auto"/>
        <w:ind w:firstLine="709"/>
        <w:jc w:val="both"/>
        <w:rPr>
          <w:rFonts w:ascii="Arial" w:hAnsi="Arial" w:cs="Arial"/>
          <w:sz w:val="24"/>
          <w:szCs w:val="24"/>
        </w:rPr>
      </w:pPr>
      <w:r w:rsidRPr="00F517A2">
        <w:rPr>
          <w:rFonts w:ascii="Arial" w:hAnsi="Arial" w:cs="Arial"/>
          <w:sz w:val="24"/>
          <w:szCs w:val="24"/>
        </w:rPr>
        <w:lastRenderedPageBreak/>
        <w:t xml:space="preserve">Una definición del </w:t>
      </w:r>
      <w:proofErr w:type="spellStart"/>
      <w:r w:rsidRPr="00F517A2">
        <w:rPr>
          <w:rFonts w:ascii="Arial" w:hAnsi="Arial" w:cs="Arial"/>
          <w:i/>
          <w:iCs/>
          <w:sz w:val="24"/>
          <w:szCs w:val="24"/>
        </w:rPr>
        <w:t>burnout</w:t>
      </w:r>
      <w:proofErr w:type="spellEnd"/>
      <w:r w:rsidRPr="00F517A2">
        <w:rPr>
          <w:rFonts w:ascii="Arial" w:hAnsi="Arial" w:cs="Arial"/>
          <w:i/>
          <w:iCs/>
          <w:sz w:val="24"/>
          <w:szCs w:val="24"/>
        </w:rPr>
        <w:t xml:space="preserve"> </w:t>
      </w:r>
      <w:r w:rsidRPr="00F517A2">
        <w:rPr>
          <w:rFonts w:ascii="Arial" w:hAnsi="Arial" w:cs="Arial"/>
          <w:sz w:val="24"/>
          <w:szCs w:val="24"/>
        </w:rPr>
        <w:t xml:space="preserve">es la propuesta por </w:t>
      </w:r>
      <w:proofErr w:type="spellStart"/>
      <w:r w:rsidRPr="00F517A2">
        <w:rPr>
          <w:rFonts w:ascii="Arial" w:hAnsi="Arial" w:cs="Arial"/>
          <w:sz w:val="24"/>
          <w:szCs w:val="24"/>
        </w:rPr>
        <w:t>Maslach</w:t>
      </w:r>
      <w:proofErr w:type="spellEnd"/>
      <w:r w:rsidRPr="00F517A2">
        <w:rPr>
          <w:rFonts w:ascii="Arial" w:hAnsi="Arial" w:cs="Arial"/>
          <w:sz w:val="24"/>
          <w:szCs w:val="24"/>
        </w:rPr>
        <w:t xml:space="preserve"> y Jackson</w:t>
      </w:r>
      <w:r>
        <w:rPr>
          <w:rFonts w:ascii="Arial" w:hAnsi="Arial" w:cs="Arial"/>
          <w:sz w:val="24"/>
          <w:szCs w:val="24"/>
        </w:rPr>
        <w:t xml:space="preserve"> </w:t>
      </w:r>
      <w:r w:rsidRPr="00F517A2">
        <w:rPr>
          <w:rFonts w:ascii="Arial" w:hAnsi="Arial" w:cs="Arial"/>
          <w:sz w:val="24"/>
          <w:szCs w:val="24"/>
        </w:rPr>
        <w:t>en 1986: es un síndrome de agotamiento emocional, despersonalización</w:t>
      </w:r>
      <w:r>
        <w:rPr>
          <w:rFonts w:ascii="Arial" w:hAnsi="Arial" w:cs="Arial"/>
          <w:sz w:val="24"/>
          <w:szCs w:val="24"/>
        </w:rPr>
        <w:t xml:space="preserve"> </w:t>
      </w:r>
      <w:r w:rsidRPr="00F517A2">
        <w:rPr>
          <w:rFonts w:ascii="Arial" w:hAnsi="Arial" w:cs="Arial"/>
          <w:sz w:val="24"/>
          <w:szCs w:val="24"/>
        </w:rPr>
        <w:t>y baja realización personal, que puede ocurrir entre individuos</w:t>
      </w:r>
      <w:r>
        <w:rPr>
          <w:rFonts w:ascii="Arial" w:hAnsi="Arial" w:cs="Arial"/>
          <w:sz w:val="24"/>
          <w:szCs w:val="24"/>
        </w:rPr>
        <w:t xml:space="preserve"> </w:t>
      </w:r>
      <w:r w:rsidRPr="00F517A2">
        <w:rPr>
          <w:rFonts w:ascii="Arial" w:hAnsi="Arial" w:cs="Arial"/>
          <w:sz w:val="24"/>
          <w:szCs w:val="24"/>
        </w:rPr>
        <w:t>que trabajan con personas. Hay, pues, pérdida de recursos</w:t>
      </w:r>
      <w:r>
        <w:rPr>
          <w:rFonts w:ascii="Arial" w:hAnsi="Arial" w:cs="Arial"/>
          <w:sz w:val="24"/>
          <w:szCs w:val="24"/>
        </w:rPr>
        <w:t xml:space="preserve"> </w:t>
      </w:r>
      <w:r w:rsidRPr="00F517A2">
        <w:rPr>
          <w:rFonts w:ascii="Arial" w:hAnsi="Arial" w:cs="Arial"/>
          <w:sz w:val="24"/>
          <w:szCs w:val="24"/>
        </w:rPr>
        <w:t>emocionales, desarrollo de actitudes negativas, de</w:t>
      </w:r>
      <w:r w:rsidR="009F5D70">
        <w:rPr>
          <w:rFonts w:ascii="Arial" w:hAnsi="Arial" w:cs="Arial"/>
          <w:sz w:val="24"/>
          <w:szCs w:val="24"/>
        </w:rPr>
        <w:t xml:space="preserve"> </w:t>
      </w:r>
      <w:r w:rsidRPr="00F517A2">
        <w:rPr>
          <w:rFonts w:ascii="Arial" w:hAnsi="Arial" w:cs="Arial"/>
          <w:sz w:val="24"/>
          <w:szCs w:val="24"/>
        </w:rPr>
        <w:t>insensibilidad hacia los receptores del servicio prestado. Además,</w:t>
      </w:r>
    </w:p>
    <w:p w:rsidR="00F517A2" w:rsidRPr="00F517A2" w:rsidRDefault="00F517A2" w:rsidP="009F5D70">
      <w:pPr>
        <w:autoSpaceDE w:val="0"/>
        <w:autoSpaceDN w:val="0"/>
        <w:adjustRightInd w:val="0"/>
        <w:spacing w:after="0" w:line="360" w:lineRule="auto"/>
        <w:jc w:val="both"/>
        <w:rPr>
          <w:rFonts w:ascii="Arial" w:hAnsi="Arial" w:cs="Arial"/>
          <w:sz w:val="24"/>
          <w:szCs w:val="24"/>
        </w:rPr>
      </w:pPr>
      <w:r w:rsidRPr="00F517A2">
        <w:rPr>
          <w:rFonts w:ascii="Arial" w:hAnsi="Arial" w:cs="Arial"/>
          <w:sz w:val="24"/>
          <w:szCs w:val="24"/>
        </w:rPr>
        <w:t>los afectados se reprochan el no haber alcanzado los objetivos propuestos,</w:t>
      </w:r>
      <w:r w:rsidR="009F5D70">
        <w:rPr>
          <w:rFonts w:ascii="Arial" w:hAnsi="Arial" w:cs="Arial"/>
          <w:sz w:val="24"/>
          <w:szCs w:val="24"/>
        </w:rPr>
        <w:t xml:space="preserve"> </w:t>
      </w:r>
      <w:r w:rsidRPr="00F517A2">
        <w:rPr>
          <w:rFonts w:ascii="Arial" w:hAnsi="Arial" w:cs="Arial"/>
          <w:sz w:val="24"/>
          <w:szCs w:val="24"/>
        </w:rPr>
        <w:t>con vivencias de insuficiencia personal y baja autoestima</w:t>
      </w:r>
      <w:r w:rsidR="009F5D70">
        <w:rPr>
          <w:rFonts w:ascii="Arial" w:hAnsi="Arial" w:cs="Arial"/>
          <w:sz w:val="24"/>
          <w:szCs w:val="24"/>
        </w:rPr>
        <w:t xml:space="preserve"> profesional. Suele </w:t>
      </w:r>
      <w:r w:rsidRPr="00F517A2">
        <w:rPr>
          <w:rFonts w:ascii="Arial" w:hAnsi="Arial" w:cs="Arial"/>
          <w:sz w:val="24"/>
          <w:szCs w:val="24"/>
        </w:rPr>
        <w:t>presentarse entre los sanitarios y educadores</w:t>
      </w:r>
      <w:r w:rsidR="009F5D70">
        <w:rPr>
          <w:rFonts w:ascii="Arial" w:hAnsi="Arial" w:cs="Arial"/>
          <w:sz w:val="24"/>
          <w:szCs w:val="24"/>
        </w:rPr>
        <w:t xml:space="preserve"> </w:t>
      </w:r>
      <w:r w:rsidRPr="00F517A2">
        <w:rPr>
          <w:rFonts w:ascii="Arial" w:hAnsi="Arial" w:cs="Arial"/>
          <w:sz w:val="24"/>
          <w:szCs w:val="24"/>
        </w:rPr>
        <w:t>que prestan servicio al público.</w:t>
      </w:r>
    </w:p>
    <w:p w:rsidR="008A037B" w:rsidRPr="009F5D70" w:rsidRDefault="009F5D70" w:rsidP="009F5D70">
      <w:pPr>
        <w:spacing w:after="0" w:line="360" w:lineRule="auto"/>
        <w:ind w:firstLine="709"/>
        <w:jc w:val="both"/>
        <w:rPr>
          <w:rFonts w:ascii="Arial" w:hAnsi="Arial" w:cs="Arial"/>
          <w:sz w:val="24"/>
          <w:szCs w:val="24"/>
        </w:rPr>
      </w:pPr>
      <w:r w:rsidRPr="009F5D70">
        <w:rPr>
          <w:rFonts w:ascii="Arial" w:hAnsi="Arial" w:cs="Arial"/>
          <w:sz w:val="24"/>
          <w:szCs w:val="24"/>
        </w:rPr>
        <w:t>El conocimiento de la incidencia de las enfermedades derivadas del trabajo es un requisito esencial para la adopción de un enfoque racional de su control. La estadística oficial de las enfermedades profesionales no incluye la variable sexo.</w:t>
      </w:r>
    </w:p>
    <w:p w:rsidR="009F5D70" w:rsidRDefault="009F5D70" w:rsidP="008A037B">
      <w:pPr>
        <w:spacing w:after="0" w:line="360" w:lineRule="auto"/>
        <w:jc w:val="both"/>
        <w:rPr>
          <w:rFonts w:ascii="Arial" w:hAnsi="Arial" w:cs="Arial"/>
          <w:sz w:val="24"/>
          <w:szCs w:val="24"/>
        </w:rPr>
      </w:pPr>
    </w:p>
    <w:p w:rsidR="008A037B" w:rsidRDefault="008A037B" w:rsidP="008A037B">
      <w:pPr>
        <w:spacing w:after="0" w:line="360" w:lineRule="auto"/>
        <w:jc w:val="both"/>
        <w:rPr>
          <w:rFonts w:ascii="Arial" w:hAnsi="Arial" w:cs="Arial"/>
          <w:sz w:val="24"/>
          <w:szCs w:val="24"/>
          <w:u w:val="single"/>
        </w:rPr>
      </w:pPr>
      <w:r w:rsidRPr="008A037B">
        <w:rPr>
          <w:rFonts w:ascii="Arial" w:hAnsi="Arial" w:cs="Arial"/>
          <w:sz w:val="24"/>
          <w:szCs w:val="24"/>
          <w:u w:val="single"/>
        </w:rPr>
        <w:t>Conclusión</w:t>
      </w:r>
    </w:p>
    <w:p w:rsidR="008A037B" w:rsidRDefault="008A037B" w:rsidP="008A037B">
      <w:pPr>
        <w:spacing w:after="0" w:line="360" w:lineRule="auto"/>
        <w:jc w:val="both"/>
        <w:rPr>
          <w:rFonts w:ascii="Arial" w:hAnsi="Arial" w:cs="Arial"/>
          <w:sz w:val="24"/>
          <w:szCs w:val="24"/>
          <w:u w:val="single"/>
        </w:rPr>
      </w:pPr>
    </w:p>
    <w:p w:rsidR="00F517A2" w:rsidRPr="009F5D70" w:rsidRDefault="009F5D70" w:rsidP="009F5D70">
      <w:pPr>
        <w:spacing w:after="0" w:line="360" w:lineRule="auto"/>
        <w:ind w:firstLine="709"/>
        <w:jc w:val="both"/>
        <w:rPr>
          <w:rFonts w:ascii="Arial" w:hAnsi="Arial" w:cs="Arial"/>
          <w:sz w:val="24"/>
          <w:szCs w:val="24"/>
        </w:rPr>
      </w:pPr>
      <w:r w:rsidRPr="009F5D70">
        <w:rPr>
          <w:rFonts w:ascii="Arial" w:hAnsi="Arial" w:cs="Arial"/>
          <w:sz w:val="24"/>
          <w:szCs w:val="24"/>
        </w:rPr>
        <w:t xml:space="preserve">Se constatan aspectos diferenciales de género en las enfermedades profesionales notificadas </w:t>
      </w:r>
      <w:r>
        <w:rPr>
          <w:rFonts w:ascii="Arial" w:hAnsi="Arial" w:cs="Arial"/>
          <w:sz w:val="24"/>
          <w:szCs w:val="24"/>
        </w:rPr>
        <w:t>en los últimos 10 años</w:t>
      </w:r>
      <w:r w:rsidRPr="009F5D70">
        <w:rPr>
          <w:rFonts w:ascii="Arial" w:hAnsi="Arial" w:cs="Arial"/>
          <w:sz w:val="24"/>
          <w:szCs w:val="24"/>
        </w:rPr>
        <w:t>. Aunque la incidencia global es mayor en hombres que en mujeres, en la mayoría de actividades económicas y ocupaciones, las tasas específicas son mayores en mujeres. Son sobre</w:t>
      </w:r>
      <w:r>
        <w:rPr>
          <w:rFonts w:ascii="Arial" w:hAnsi="Arial" w:cs="Arial"/>
          <w:sz w:val="24"/>
          <w:szCs w:val="24"/>
        </w:rPr>
        <w:t xml:space="preserve"> </w:t>
      </w:r>
      <w:r w:rsidRPr="009F5D70">
        <w:rPr>
          <w:rFonts w:ascii="Arial" w:hAnsi="Arial" w:cs="Arial"/>
          <w:sz w:val="24"/>
          <w:szCs w:val="24"/>
        </w:rPr>
        <w:t>todo las grandes empresas las que notifican enfermedades profesionales en las mujeres.</w:t>
      </w:r>
    </w:p>
    <w:p w:rsidR="00F517A2" w:rsidRPr="00F517A2" w:rsidRDefault="00F517A2" w:rsidP="00F517A2">
      <w:pPr>
        <w:rPr>
          <w:rFonts w:ascii="Arial" w:hAnsi="Arial" w:cs="Arial"/>
          <w:sz w:val="24"/>
          <w:szCs w:val="24"/>
        </w:rPr>
      </w:pPr>
    </w:p>
    <w:p w:rsidR="00F517A2" w:rsidRPr="00F517A2" w:rsidRDefault="00F517A2" w:rsidP="00F517A2">
      <w:pPr>
        <w:rPr>
          <w:rFonts w:ascii="Arial" w:hAnsi="Arial" w:cs="Arial"/>
          <w:sz w:val="24"/>
          <w:szCs w:val="24"/>
        </w:rPr>
      </w:pPr>
    </w:p>
    <w:p w:rsidR="00F517A2" w:rsidRDefault="00814015" w:rsidP="00F517A2">
      <w:pPr>
        <w:rPr>
          <w:rFonts w:ascii="Arial" w:hAnsi="Arial" w:cs="Arial"/>
          <w:sz w:val="24"/>
          <w:szCs w:val="24"/>
        </w:rPr>
      </w:pPr>
      <w:r>
        <w:rPr>
          <w:rFonts w:ascii="Arial" w:hAnsi="Arial" w:cs="Arial"/>
          <w:sz w:val="24"/>
          <w:szCs w:val="24"/>
        </w:rPr>
        <w:t>Enlaces:</w:t>
      </w:r>
    </w:p>
    <w:p w:rsidR="00F517A2" w:rsidRDefault="00F517A2" w:rsidP="00F517A2">
      <w:pPr>
        <w:rPr>
          <w:rFonts w:ascii="Arial" w:hAnsi="Arial" w:cs="Arial"/>
          <w:sz w:val="24"/>
          <w:szCs w:val="24"/>
        </w:rPr>
      </w:pPr>
      <w:hyperlink r:id="rId4" w:history="1">
        <w:r w:rsidRPr="00DD2987">
          <w:rPr>
            <w:rStyle w:val="Hipervnculo"/>
            <w:rFonts w:ascii="Arial" w:hAnsi="Arial" w:cs="Arial"/>
            <w:sz w:val="24"/>
            <w:szCs w:val="24"/>
          </w:rPr>
          <w:t>http://www.scielo.sa.cr/scielo.php?pid=S140900152010000100005&amp;script=sci_arttext</w:t>
        </w:r>
      </w:hyperlink>
    </w:p>
    <w:p w:rsidR="00F517A2" w:rsidRDefault="00F517A2" w:rsidP="00F517A2">
      <w:pPr>
        <w:rPr>
          <w:rFonts w:ascii="Arial" w:hAnsi="Arial" w:cs="Arial"/>
          <w:sz w:val="24"/>
          <w:szCs w:val="24"/>
        </w:rPr>
      </w:pPr>
      <w:hyperlink r:id="rId5" w:history="1">
        <w:r w:rsidRPr="00DD2987">
          <w:rPr>
            <w:rStyle w:val="Hipervnculo"/>
            <w:rFonts w:ascii="Arial" w:hAnsi="Arial" w:cs="Arial"/>
            <w:sz w:val="24"/>
            <w:szCs w:val="24"/>
          </w:rPr>
          <w:t>http://www.jano.es/ficheros/sumarios/1/65/1498/49/1v65n1498a13054370pdf001.pdf</w:t>
        </w:r>
      </w:hyperlink>
    </w:p>
    <w:p w:rsidR="00F517A2" w:rsidRDefault="00F517A2" w:rsidP="00F517A2">
      <w:pPr>
        <w:rPr>
          <w:rFonts w:ascii="Arial" w:hAnsi="Arial" w:cs="Arial"/>
          <w:sz w:val="24"/>
          <w:szCs w:val="24"/>
        </w:rPr>
      </w:pPr>
      <w:hyperlink r:id="rId6" w:history="1">
        <w:r w:rsidRPr="00DD2987">
          <w:rPr>
            <w:rStyle w:val="Hipervnculo"/>
            <w:rFonts w:ascii="Arial" w:hAnsi="Arial" w:cs="Arial"/>
            <w:sz w:val="24"/>
            <w:szCs w:val="24"/>
          </w:rPr>
          <w:t>http://scielo.isciii.es/scielo.php?pid=S113557272006000400006&amp;script=sci_arttext</w:t>
        </w:r>
      </w:hyperlink>
    </w:p>
    <w:p w:rsidR="00F517A2" w:rsidRPr="00814015" w:rsidRDefault="00814015" w:rsidP="00814015">
      <w:pPr>
        <w:jc w:val="right"/>
        <w:rPr>
          <w:rFonts w:ascii="Arial" w:hAnsi="Arial" w:cs="Arial"/>
          <w:b/>
          <w:sz w:val="24"/>
          <w:szCs w:val="24"/>
        </w:rPr>
      </w:pPr>
      <w:r w:rsidRPr="00814015">
        <w:rPr>
          <w:rFonts w:ascii="Arial" w:hAnsi="Arial" w:cs="Arial"/>
          <w:b/>
          <w:sz w:val="24"/>
          <w:szCs w:val="24"/>
        </w:rPr>
        <w:t>Elaborado por:</w:t>
      </w:r>
    </w:p>
    <w:p w:rsidR="00F517A2" w:rsidRPr="00814015" w:rsidRDefault="00F517A2" w:rsidP="00814015">
      <w:pPr>
        <w:jc w:val="right"/>
        <w:rPr>
          <w:rFonts w:ascii="Arial" w:hAnsi="Arial" w:cs="Arial"/>
          <w:b/>
          <w:sz w:val="24"/>
          <w:szCs w:val="24"/>
        </w:rPr>
      </w:pPr>
      <w:r w:rsidRPr="00814015">
        <w:rPr>
          <w:rFonts w:ascii="Arial" w:hAnsi="Arial" w:cs="Arial"/>
          <w:b/>
          <w:sz w:val="24"/>
          <w:szCs w:val="24"/>
        </w:rPr>
        <w:t>Ing. Maite Rodríguez</w:t>
      </w:r>
    </w:p>
    <w:p w:rsidR="00F517A2" w:rsidRPr="00814015" w:rsidRDefault="00F517A2" w:rsidP="00814015">
      <w:pPr>
        <w:jc w:val="right"/>
        <w:rPr>
          <w:rFonts w:ascii="Arial" w:hAnsi="Arial" w:cs="Arial"/>
          <w:b/>
          <w:sz w:val="24"/>
          <w:szCs w:val="24"/>
        </w:rPr>
      </w:pPr>
      <w:r w:rsidRPr="00814015">
        <w:rPr>
          <w:rFonts w:ascii="Arial" w:hAnsi="Arial" w:cs="Arial"/>
          <w:b/>
          <w:sz w:val="24"/>
          <w:szCs w:val="24"/>
        </w:rPr>
        <w:lastRenderedPageBreak/>
        <w:t>II-E11-0917</w:t>
      </w:r>
    </w:p>
    <w:p w:rsidR="008A037B" w:rsidRPr="00F517A2" w:rsidRDefault="008A037B" w:rsidP="00F517A2">
      <w:pPr>
        <w:rPr>
          <w:rFonts w:ascii="Arial" w:hAnsi="Arial" w:cs="Arial"/>
          <w:sz w:val="24"/>
          <w:szCs w:val="24"/>
        </w:rPr>
      </w:pPr>
    </w:p>
    <w:sectPr w:rsidR="008A037B" w:rsidRPr="00F517A2" w:rsidSect="0001613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useFELayout/>
  </w:compat>
  <w:rsids>
    <w:rsidRoot w:val="008E4F64"/>
    <w:rsid w:val="00016133"/>
    <w:rsid w:val="00022C2C"/>
    <w:rsid w:val="000F5486"/>
    <w:rsid w:val="00381460"/>
    <w:rsid w:val="00397312"/>
    <w:rsid w:val="007A67DE"/>
    <w:rsid w:val="00814015"/>
    <w:rsid w:val="008A037B"/>
    <w:rsid w:val="008E4F64"/>
    <w:rsid w:val="009F18AF"/>
    <w:rsid w:val="009F5D70"/>
    <w:rsid w:val="00AE6CA3"/>
    <w:rsid w:val="00C22266"/>
    <w:rsid w:val="00DA6560"/>
    <w:rsid w:val="00F517A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13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8146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ielo.isciii.es/scielo.php?pid=S113557272006000400006&amp;script=sci_arttext" TargetMode="External"/><Relationship Id="rId5" Type="http://schemas.openxmlformats.org/officeDocument/2006/relationships/hyperlink" Target="http://www.jano.es/ficheros/sumarios/1/65/1498/49/1v65n1498a13054370pdf001.pdf" TargetMode="External"/><Relationship Id="rId4" Type="http://schemas.openxmlformats.org/officeDocument/2006/relationships/hyperlink" Target="http://www.scielo.sa.cr/scielo.php?pid=S140900152010000100005&amp;script=sci_arttex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518</Words>
  <Characters>2854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ingmarodriguez</dc:creator>
  <cp:keywords/>
  <dc:description/>
  <cp:lastModifiedBy>ingmarodriguez</cp:lastModifiedBy>
  <cp:revision>3</cp:revision>
  <dcterms:created xsi:type="dcterms:W3CDTF">2012-07-19T18:42:00Z</dcterms:created>
  <dcterms:modified xsi:type="dcterms:W3CDTF">2012-07-19T18:44:00Z</dcterms:modified>
</cp:coreProperties>
</file>